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E4747" w14:textId="77777777" w:rsidR="00302CB6" w:rsidRDefault="009E4243">
      <w:pPr>
        <w:jc w:val="both"/>
        <w:rPr>
          <w:rFonts w:ascii="Calibri" w:hAnsi="Calibri" w:cs="Calibri"/>
          <w:u w:val="single"/>
        </w:rPr>
      </w:pPr>
      <w:r w:rsidRPr="00612815">
        <w:rPr>
          <w:rFonts w:ascii="Calibri" w:hAnsi="Calibri" w:cs="Calibri"/>
          <w:u w:val="single"/>
        </w:rPr>
        <w:t>Proposition</w:t>
      </w:r>
      <w:r w:rsidR="00302CB6">
        <w:rPr>
          <w:rFonts w:ascii="Calibri" w:hAnsi="Calibri" w:cs="Calibri"/>
          <w:u w:val="single"/>
        </w:rPr>
        <w:t xml:space="preserve"> </w:t>
      </w:r>
      <w:r w:rsidRPr="00612815">
        <w:rPr>
          <w:rFonts w:ascii="Calibri" w:hAnsi="Calibri" w:cs="Calibri"/>
          <w:u w:val="single"/>
        </w:rPr>
        <w:t>d’insertion</w:t>
      </w:r>
      <w:r w:rsidR="00302CB6">
        <w:rPr>
          <w:rFonts w:ascii="Calibri" w:hAnsi="Calibri" w:cs="Calibri"/>
          <w:u w:val="single"/>
        </w:rPr>
        <w:t xml:space="preserve"> </w:t>
      </w:r>
      <w:r w:rsidRPr="00612815">
        <w:rPr>
          <w:rFonts w:ascii="Calibri" w:hAnsi="Calibri" w:cs="Calibri"/>
          <w:u w:val="single"/>
        </w:rPr>
        <w:t xml:space="preserve">dans le </w:t>
      </w:r>
      <w:r w:rsidR="00D72205" w:rsidRPr="00612815">
        <w:rPr>
          <w:rFonts w:ascii="Calibri" w:hAnsi="Calibri" w:cs="Calibri"/>
          <w:u w:val="single"/>
        </w:rPr>
        <w:t xml:space="preserve">préambule du règlement intérieur </w:t>
      </w:r>
      <w:r w:rsidRPr="00612815">
        <w:rPr>
          <w:rFonts w:ascii="Calibri" w:hAnsi="Calibri" w:cs="Calibri"/>
          <w:u w:val="single"/>
        </w:rPr>
        <w:t xml:space="preserve">d’une disposition relative au respect dû aux </w:t>
      </w:r>
      <w:r w:rsidR="002F7436" w:rsidRPr="00612815">
        <w:rPr>
          <w:rFonts w:ascii="Calibri" w:hAnsi="Calibri" w:cs="Calibri"/>
          <w:u w:val="single"/>
        </w:rPr>
        <w:t>agents de l’Etat</w:t>
      </w:r>
    </w:p>
    <w:p w14:paraId="4C116A33" w14:textId="77777777" w:rsidR="00302CB6" w:rsidRDefault="00302CB6">
      <w:pPr>
        <w:jc w:val="both"/>
        <w:rPr>
          <w:rFonts w:ascii="Calibri" w:hAnsi="Calibri" w:cs="Calibri"/>
        </w:rPr>
      </w:pPr>
    </w:p>
    <w:p w14:paraId="532406A9" w14:textId="77777777" w:rsidR="00B30D88" w:rsidRPr="007F3456" w:rsidRDefault="009E4243">
      <w:pPr>
        <w:jc w:val="both"/>
        <w:rPr>
          <w:rFonts w:ascii="Calibri" w:hAnsi="Calibri" w:cs="Calibri"/>
        </w:rPr>
      </w:pPr>
      <w:r w:rsidRPr="007F3456">
        <w:rPr>
          <w:rFonts w:ascii="Calibri" w:hAnsi="Calibri" w:cs="Calibri"/>
        </w:rPr>
        <w:t>Le lien de confiance qui doit unir les élèves et leur famille au service public de l'éducation, implique le respect des élèves et de leur famille à l'égard des enseignants et de l'ensemble des personnels de l’établissement scolaire.</w:t>
      </w:r>
    </w:p>
    <w:p w14:paraId="28205CF5" w14:textId="77777777" w:rsidR="00B30D88" w:rsidRPr="007F3456" w:rsidRDefault="00B30D88">
      <w:pPr>
        <w:jc w:val="both"/>
        <w:rPr>
          <w:rFonts w:ascii="Calibri" w:hAnsi="Calibri" w:cs="Calibri"/>
        </w:rPr>
      </w:pPr>
    </w:p>
    <w:p w14:paraId="7C9AFB7E" w14:textId="77777777" w:rsidR="00B30D88" w:rsidRPr="007F3456" w:rsidRDefault="009E4243">
      <w:pPr>
        <w:jc w:val="both"/>
        <w:rPr>
          <w:rFonts w:ascii="Calibri" w:hAnsi="Calibri" w:cs="Calibri"/>
        </w:rPr>
      </w:pPr>
      <w:r w:rsidRPr="007F3456">
        <w:rPr>
          <w:rFonts w:ascii="Calibri" w:hAnsi="Calibri" w:cs="Calibri"/>
        </w:rPr>
        <w:t>Tout manquement constaté de la part d’un représentant légal, à cette obligation de respect, fera l’objet d’un rappel au respect de la loi par le chef d’établissement. En cas de difficultés persistantes, le chef d’établissement est en mesure de lui interdire l’accès à l’enceinte de l’établissement sur le fondement de l’article R421-12 du code de l’éducation, voire de procéder à un signalement ou à un dépôt de plainte auprès du procureur de la république.</w:t>
      </w:r>
    </w:p>
    <w:p w14:paraId="60AEFE77" w14:textId="77777777" w:rsidR="00B30D88" w:rsidRDefault="00B30D88"/>
    <w:p w14:paraId="34651870" w14:textId="77777777" w:rsidR="00B30D88" w:rsidRDefault="00B30D88"/>
    <w:p w14:paraId="2567482C" w14:textId="77777777" w:rsidR="00B30D88" w:rsidRDefault="00B30D88"/>
    <w:p w14:paraId="06487E67" w14:textId="77777777" w:rsidR="00B30D88" w:rsidRDefault="00B30D88"/>
    <w:p w14:paraId="2625F4A9" w14:textId="77777777" w:rsidR="00B30D88" w:rsidRDefault="00B30D88"/>
    <w:p w14:paraId="1927B690" w14:textId="77777777" w:rsidR="00B30D88" w:rsidRDefault="00B30D88"/>
    <w:p w14:paraId="23936A83" w14:textId="77777777" w:rsidR="00B30D88" w:rsidRDefault="00B30D88"/>
    <w:p w14:paraId="6969DFE8" w14:textId="77777777" w:rsidR="00B30D88" w:rsidRDefault="00B30D88"/>
    <w:p w14:paraId="1DBFA997" w14:textId="77777777" w:rsidR="00B30D88" w:rsidRDefault="00B30D88"/>
    <w:p w14:paraId="5CD9C551" w14:textId="77777777" w:rsidR="00B30D88" w:rsidRDefault="00B30D88"/>
    <w:p w14:paraId="2973AEDC" w14:textId="77777777" w:rsidR="00B30D88" w:rsidRDefault="00B30D88"/>
    <w:p w14:paraId="5608001E" w14:textId="77777777" w:rsidR="00B30D88" w:rsidRDefault="00B30D88"/>
    <w:sectPr w:rsidR="00B30D8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oto Sans CJK SC">
    <w:charset w:val="00"/>
    <w:family w:val="auto"/>
    <w:pitch w:val="variable"/>
  </w:font>
  <w:font w:name="Lohit Devanagari">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D88"/>
    <w:rsid w:val="002F7436"/>
    <w:rsid w:val="00302CB6"/>
    <w:rsid w:val="00612815"/>
    <w:rsid w:val="006A68E8"/>
    <w:rsid w:val="007F3456"/>
    <w:rsid w:val="00987AC2"/>
    <w:rsid w:val="009E4243"/>
    <w:rsid w:val="00B30D88"/>
    <w:rsid w:val="00D72205"/>
    <w:rsid w:val="00ED60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C5BB"/>
  <w15:docId w15:val="{8F7073F5-1C94-4BA3-86F5-6C3F390F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ans CJK SC" w:hAnsi="Liberation Serif" w:cs="Lohit Devanagari"/>
        <w:sz w:val="24"/>
        <w:szCs w:val="24"/>
        <w:lang w:val="fr-FR"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Next/>
      <w:shd w:val="clear" w:color="auto" w:fill="FFFFFF"/>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qFormat/>
    <w:rPr>
      <w:i/>
      <w:iCs/>
    </w:rPr>
  </w:style>
  <w:style w:type="character" w:customStyle="1" w:styleId="TextedebullesCar">
    <w:name w:val="Texte de bulles Car"/>
    <w:basedOn w:val="Policepardfaut"/>
    <w:qFormat/>
    <w:rPr>
      <w:rFonts w:ascii="Segoe UI" w:hAnsi="Segoe UI" w:cs="Mangal"/>
      <w:sz w:val="18"/>
      <w:szCs w:val="16"/>
    </w:rPr>
  </w:style>
  <w:style w:type="paragraph" w:customStyle="1" w:styleId="LO-Normal">
    <w:name w:val="LO-Normal"/>
    <w:qFormat/>
    <w:pPr>
      <w:keepNext/>
      <w:shd w:val="clear" w:color="auto" w:fill="FFFFFF"/>
      <w:suppressAutoHyphens/>
    </w:pPr>
  </w:style>
  <w:style w:type="paragraph" w:styleId="Titre">
    <w:name w:val="Title"/>
    <w:basedOn w:val="Normal"/>
    <w:next w:val="Corpsdetexte"/>
    <w:qFormat/>
    <w:pPr>
      <w:spacing w:before="240" w:after="120"/>
    </w:pPr>
    <w:rPr>
      <w:rFonts w:ascii="Liberation Sans"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LO-Normal"/>
    <w:qFormat/>
    <w:pPr>
      <w:ind w:left="720"/>
    </w:pPr>
    <w:rPr>
      <w:rFonts w:cs="Mangal"/>
      <w:szCs w:val="21"/>
    </w:rPr>
  </w:style>
  <w:style w:type="paragraph" w:styleId="Textedebulles">
    <w:name w:val="Balloon Text"/>
    <w:basedOn w:val="LO-Normal"/>
    <w:qFormat/>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704</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tlavigne</dc:creator>
  <dc:description/>
  <cp:lastModifiedBy>stephane sl. lestage</cp:lastModifiedBy>
  <cp:revision>2</cp:revision>
  <cp:lastPrinted>2021-03-01T17:45:00Z</cp:lastPrinted>
  <dcterms:created xsi:type="dcterms:W3CDTF">2024-07-12T15:31:00Z</dcterms:created>
  <dcterms:modified xsi:type="dcterms:W3CDTF">2024-07-12T15:31:00Z</dcterms:modified>
  <dc:language>fr-FR</dc:language>
</cp:coreProperties>
</file>